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546559" w:rsidRPr="00546559">
        <w:rPr>
          <w:b/>
        </w:rPr>
        <w:t>w sprawie zamiaru likwidacji Szkoły Podstawowej w Gniazdowie.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BE20E9" w:rsidRPr="00BD156F" w:rsidRDefault="00BE20E9" w:rsidP="00BE20E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BE20E9" w:rsidRDefault="00BE20E9" w:rsidP="00BE20E9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BE20E9" w:rsidRPr="00BD156F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BE20E9" w:rsidRDefault="00BE20E9" w:rsidP="00BE20E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>
      <w:bookmarkStart w:id="0" w:name="_GoBack"/>
      <w:bookmarkEnd w:id="0"/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D0736"/>
    <w:rsid w:val="00377537"/>
    <w:rsid w:val="003E51D3"/>
    <w:rsid w:val="00546559"/>
    <w:rsid w:val="0071640C"/>
    <w:rsid w:val="00987FFD"/>
    <w:rsid w:val="00BE20E9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2018-02-28T11:49:00Z</cp:lastPrinted>
  <dcterms:created xsi:type="dcterms:W3CDTF">2018-02-26T09:54:00Z</dcterms:created>
  <dcterms:modified xsi:type="dcterms:W3CDTF">2018-02-28T12:21:00Z</dcterms:modified>
</cp:coreProperties>
</file>